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Times New Roman" w:hAnsi="Times New Roman" w:cs="Times New Roman"/>
        </w:rPr>
      </w:pPr>
      <w:r>
        <w:drawing>
          <wp:inline distT="0" distB="0" distL="0" distR="0">
            <wp:extent cx="5274310" cy="5121275"/>
            <wp:effectExtent l="0" t="0" r="13970" b="146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12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jc w:val="center"/>
        <w:rPr>
          <w:rFonts w:ascii="Times New Roman" w:hAnsi="Times New Roman" w:cs="Times New Roman"/>
        </w:rPr>
      </w:pPr>
    </w:p>
    <w:p>
      <w:pPr>
        <w:adjustRightInd w:val="0"/>
        <w:snapToGrid w:val="0"/>
        <w:rPr>
          <w:rFonts w:ascii="Times New Roman" w:hAnsi="Times New Roman" w:cs="Times New Roman" w:eastAsiaTheme="minorHAnsi"/>
          <w:b/>
          <w:bCs/>
          <w:color w:val="000000"/>
          <w:lang w:val="en-GB"/>
        </w:rPr>
      </w:pPr>
      <w:r>
        <w:rPr>
          <w:rFonts w:ascii="Times New Roman" w:hAnsi="Times New Roman" w:cs="Times New Roman" w:eastAsiaTheme="minorHAnsi"/>
          <w:b/>
          <w:bCs/>
          <w:color w:val="000000"/>
          <w:lang w:val="en-GB"/>
        </w:rPr>
        <w:t>Supplemental Figure S</w:t>
      </w:r>
      <w:r>
        <w:rPr>
          <w:rFonts w:hint="eastAsia" w:ascii="Times New Roman" w:hAnsi="Times New Roman" w:cs="Times New Roman" w:eastAsiaTheme="minorHAnsi"/>
          <w:b/>
          <w:bCs/>
          <w:color w:val="000000"/>
          <w:lang w:val="en-GB"/>
        </w:rPr>
        <w:t>1</w:t>
      </w:r>
      <w:r>
        <w:rPr>
          <w:rFonts w:ascii="Times New Roman" w:hAnsi="Times New Roman" w:cs="Times New Roman" w:eastAsiaTheme="minorHAnsi"/>
          <w:b/>
          <w:bCs/>
          <w:color w:val="000000"/>
          <w:lang w:val="en-GB"/>
        </w:rPr>
        <w:t>.</w:t>
      </w:r>
      <w:r>
        <w:rPr>
          <w:rFonts w:ascii="Times New Roman" w:hAnsi="Times New Roman" w:eastAsia="宋体" w:cs="Times New Roman"/>
          <w:sz w:val="22"/>
        </w:rPr>
        <w:t xml:space="preserve"> </w:t>
      </w:r>
      <w:r>
        <w:rPr>
          <w:rFonts w:ascii="Times New Roman" w:hAnsi="Times New Roman" w:eastAsia="宋体" w:cs="Times New Roman"/>
          <w:b/>
          <w:bCs/>
          <w:sz w:val="22"/>
        </w:rPr>
        <w:t>T</w:t>
      </w:r>
      <w:r>
        <w:rPr>
          <w:rFonts w:hint="eastAsia" w:ascii="Times New Roman" w:hAnsi="Times New Roman" w:eastAsia="宋体" w:cs="Times New Roman"/>
          <w:b/>
          <w:bCs/>
          <w:sz w:val="22"/>
        </w:rPr>
        <w:t>he</w:t>
      </w:r>
      <w:r>
        <w:rPr>
          <w:rFonts w:ascii="Times New Roman" w:hAnsi="Times New Roman" w:eastAsia="宋体" w:cs="Times New Roman"/>
          <w:b/>
          <w:bCs/>
          <w:sz w:val="22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z w:val="22"/>
        </w:rPr>
        <w:t>frequency</w:t>
      </w:r>
      <w:r>
        <w:rPr>
          <w:rFonts w:ascii="Times New Roman" w:hAnsi="Times New Roman" w:eastAsia="宋体" w:cs="Times New Roman"/>
          <w:b/>
          <w:bCs/>
          <w:sz w:val="22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z w:val="22"/>
        </w:rPr>
        <w:t>of</w:t>
      </w:r>
      <w:r>
        <w:rPr>
          <w:rFonts w:ascii="Times New Roman" w:hAnsi="Times New Roman" w:eastAsia="宋体" w:cs="Times New Roman"/>
          <w:b/>
          <w:bCs/>
          <w:sz w:val="22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z w:val="22"/>
        </w:rPr>
        <w:t>synonymous</w:t>
      </w:r>
      <w:r>
        <w:rPr>
          <w:rFonts w:ascii="Times New Roman" w:hAnsi="Times New Roman" w:eastAsia="宋体" w:cs="Times New Roman"/>
          <w:b/>
          <w:bCs/>
          <w:sz w:val="22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z w:val="22"/>
        </w:rPr>
        <w:t>codons</w:t>
      </w:r>
      <w:r>
        <w:rPr>
          <w:rFonts w:ascii="Times New Roman" w:hAnsi="Times New Roman" w:eastAsia="宋体" w:cs="Times New Roman"/>
          <w:b/>
          <w:bCs/>
          <w:sz w:val="22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z w:val="22"/>
        </w:rPr>
        <w:t>in</w:t>
      </w:r>
      <w:r>
        <w:rPr>
          <w:rFonts w:ascii="Times New Roman" w:hAnsi="Times New Roman" w:eastAsia="宋体" w:cs="Times New Roman"/>
          <w:b/>
          <w:bCs/>
          <w:sz w:val="22"/>
        </w:rPr>
        <w:t xml:space="preserve"> </w:t>
      </w:r>
      <w:r>
        <w:rPr>
          <w:rFonts w:ascii="Times New Roman" w:hAnsi="Times New Roman" w:eastAsia="宋体" w:cs="Times New Roman"/>
          <w:b/>
          <w:bCs/>
          <w:i/>
          <w:iCs/>
          <w:sz w:val="22"/>
        </w:rPr>
        <w:t>P</w:t>
      </w:r>
      <w:r>
        <w:rPr>
          <w:rFonts w:hint="eastAsia" w:ascii="Times New Roman" w:hAnsi="Times New Roman" w:eastAsia="宋体" w:cs="Times New Roman"/>
          <w:b/>
          <w:bCs/>
          <w:i/>
          <w:iCs/>
          <w:sz w:val="22"/>
        </w:rPr>
        <w:t>y</w:t>
      </w:r>
      <w:r>
        <w:rPr>
          <w:rFonts w:ascii="Times New Roman" w:hAnsi="Times New Roman" w:eastAsia="宋体" w:cs="Times New Roman"/>
          <w:b/>
          <w:bCs/>
          <w:i/>
          <w:iCs/>
          <w:sz w:val="22"/>
        </w:rPr>
        <w:t>PAL</w:t>
      </w:r>
      <w:r>
        <w:rPr>
          <w:rFonts w:hint="eastAsia" w:ascii="Times New Roman" w:hAnsi="Times New Roman" w:eastAsia="宋体" w:cs="Times New Roman"/>
          <w:b/>
          <w:bCs/>
          <w:i/>
          <w:iCs/>
          <w:sz w:val="22"/>
        </w:rPr>
        <w:t>s</w:t>
      </w:r>
      <w:r>
        <w:rPr>
          <w:rFonts w:ascii="Times New Roman" w:hAnsi="Times New Roman" w:eastAsia="宋体" w:cs="Times New Roman"/>
          <w:b/>
          <w:bCs/>
          <w:i/>
          <w:iCs/>
          <w:sz w:val="22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z w:val="22"/>
        </w:rPr>
        <w:t>genes</w:t>
      </w:r>
      <w:r>
        <w:rPr>
          <w:rFonts w:ascii="Times New Roman" w:hAnsi="Times New Roman" w:cs="Times New Roman" w:eastAsiaTheme="minorHAnsi"/>
          <w:b/>
          <w:bCs/>
          <w:color w:val="000000"/>
          <w:lang w:val="en-GB"/>
        </w:rPr>
        <w:t>.</w:t>
      </w:r>
      <w:r>
        <w:rPr>
          <w:rFonts w:ascii="Times New Roman" w:hAnsi="Times New Roman" w:cs="Times New Roman"/>
        </w:rPr>
        <w:br w:type="page"/>
      </w:r>
    </w:p>
    <w:p>
      <w:pPr>
        <w:adjustRightInd w:val="0"/>
        <w:snapToGrid w:val="0"/>
        <w:jc w:val="center"/>
        <w:rPr>
          <w:rFonts w:ascii="Times New Roman" w:hAnsi="Times New Roman" w:cs="Times New Roman"/>
        </w:rPr>
      </w:pPr>
      <w:r>
        <w:drawing>
          <wp:inline distT="0" distB="0" distL="0" distR="0">
            <wp:extent cx="5274310" cy="2541905"/>
            <wp:effectExtent l="0" t="0" r="1397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4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cs="Times New Roman" w:eastAsiaTheme="minorHAnsi"/>
          <w:b/>
          <w:bCs/>
          <w:lang w:val="en-GB"/>
        </w:rPr>
        <w:t>Supplemental Figure S</w:t>
      </w:r>
      <w:r>
        <w:rPr>
          <w:rFonts w:hint="eastAsia" w:ascii="Times New Roman" w:hAnsi="Times New Roman" w:cs="Times New Roman" w:eastAsiaTheme="minorHAnsi"/>
          <w:b/>
          <w:bCs/>
          <w:lang w:val="en-GB"/>
        </w:rPr>
        <w:t>2</w:t>
      </w:r>
      <w:r>
        <w:rPr>
          <w:rFonts w:ascii="Times New Roman" w:hAnsi="Times New Roman" w:cs="Times New Roman" w:eastAsiaTheme="minorHAnsi"/>
          <w:b/>
          <w:bCs/>
          <w:lang w:val="en-GB"/>
        </w:rPr>
        <w:t xml:space="preserve">. </w:t>
      </w:r>
      <w:r>
        <w:rPr>
          <w:rFonts w:ascii="Times New Roman" w:hAnsi="Times New Roman" w:eastAsia="宋体" w:cs="Times New Roman"/>
          <w:b/>
          <w:bCs/>
          <w:sz w:val="22"/>
        </w:rPr>
        <w:t>SDS-PAGE analysis of the P</w:t>
      </w:r>
      <w:r>
        <w:rPr>
          <w:rFonts w:hint="eastAsia" w:ascii="Times New Roman" w:hAnsi="Times New Roman" w:eastAsia="宋体" w:cs="Times New Roman"/>
          <w:b/>
          <w:bCs/>
          <w:sz w:val="22"/>
        </w:rPr>
        <w:t>y</w:t>
      </w:r>
      <w:r>
        <w:rPr>
          <w:rFonts w:ascii="Times New Roman" w:hAnsi="Times New Roman" w:eastAsia="宋体" w:cs="Times New Roman"/>
          <w:b/>
          <w:bCs/>
          <w:sz w:val="22"/>
        </w:rPr>
        <w:t xml:space="preserve">PALs proteins in </w:t>
      </w:r>
      <w:r>
        <w:rPr>
          <w:rFonts w:ascii="Times New Roman" w:hAnsi="Times New Roman" w:eastAsia="宋体" w:cs="Times New Roman"/>
          <w:b/>
          <w:bCs/>
          <w:i/>
          <w:iCs/>
          <w:sz w:val="22"/>
        </w:rPr>
        <w:t>E. coli</w:t>
      </w:r>
      <w:r>
        <w:rPr>
          <w:rFonts w:ascii="Times New Roman" w:hAnsi="Times New Roman" w:eastAsia="宋体" w:cs="Times New Roman"/>
          <w:b/>
          <w:bCs/>
          <w:sz w:val="22"/>
        </w:rPr>
        <w:t xml:space="preserve"> BL21 (DE3).</w:t>
      </w:r>
      <w:r>
        <w:rPr>
          <w:rFonts w:ascii="Times New Roman" w:hAnsi="Times New Roman" w:eastAsia="宋体" w:cs="Times New Roman"/>
          <w:sz w:val="22"/>
        </w:rPr>
        <w:t xml:space="preserve"> </w:t>
      </w:r>
      <w:r>
        <w:rPr>
          <w:rFonts w:ascii="Times New Roman" w:hAnsi="Times New Roman" w:eastAsia="宋体" w:cs="Times New Roman"/>
          <w:b/>
          <w:bCs/>
          <w:sz w:val="22"/>
        </w:rPr>
        <w:t>a</w:t>
      </w:r>
      <w:r>
        <w:rPr>
          <w:rFonts w:ascii="Times New Roman" w:hAnsi="Times New Roman" w:eastAsia="宋体" w:cs="Times New Roman"/>
          <w:sz w:val="22"/>
        </w:rPr>
        <w:t xml:space="preserve"> SDS-PAGE analysis of the P</w:t>
      </w:r>
      <w:r>
        <w:rPr>
          <w:rFonts w:hint="eastAsia" w:ascii="Times New Roman" w:hAnsi="Times New Roman" w:eastAsia="宋体" w:cs="Times New Roman"/>
          <w:sz w:val="22"/>
        </w:rPr>
        <w:t>y</w:t>
      </w:r>
      <w:r>
        <w:rPr>
          <w:rFonts w:ascii="Times New Roman" w:hAnsi="Times New Roman" w:eastAsia="宋体" w:cs="Times New Roman"/>
          <w:sz w:val="22"/>
        </w:rPr>
        <w:t>PAL</w:t>
      </w:r>
      <w:r>
        <w:rPr>
          <w:rFonts w:hint="eastAsia" w:ascii="Times New Roman" w:hAnsi="Times New Roman" w:eastAsia="宋体" w:cs="Times New Roman"/>
          <w:sz w:val="22"/>
        </w:rPr>
        <w:t>-</w:t>
      </w:r>
      <w:r>
        <w:rPr>
          <w:rFonts w:ascii="Times New Roman" w:hAnsi="Times New Roman" w:eastAsia="宋体" w:cs="Times New Roman"/>
          <w:sz w:val="22"/>
        </w:rPr>
        <w:t xml:space="preserve">1 proteins in E. coli Transetta (DE3); </w:t>
      </w:r>
      <w:r>
        <w:rPr>
          <w:rFonts w:ascii="Times New Roman" w:hAnsi="Times New Roman" w:eastAsia="宋体" w:cs="Times New Roman"/>
          <w:b/>
          <w:bCs/>
          <w:sz w:val="22"/>
        </w:rPr>
        <w:t>b</w:t>
      </w:r>
      <w:r>
        <w:rPr>
          <w:rFonts w:ascii="Times New Roman" w:hAnsi="Times New Roman" w:eastAsia="宋体" w:cs="Times New Roman"/>
          <w:sz w:val="22"/>
        </w:rPr>
        <w:t xml:space="preserve"> SDS-PAGE analysis of the P</w:t>
      </w:r>
      <w:r>
        <w:rPr>
          <w:rFonts w:hint="eastAsia" w:ascii="Times New Roman" w:hAnsi="Times New Roman" w:eastAsia="宋体" w:cs="Times New Roman"/>
          <w:sz w:val="22"/>
        </w:rPr>
        <w:t>y</w:t>
      </w:r>
      <w:r>
        <w:rPr>
          <w:rFonts w:ascii="Times New Roman" w:hAnsi="Times New Roman" w:eastAsia="宋体" w:cs="Times New Roman"/>
          <w:sz w:val="22"/>
        </w:rPr>
        <w:t>PAL</w:t>
      </w:r>
      <w:r>
        <w:rPr>
          <w:rFonts w:hint="eastAsia" w:ascii="Times New Roman" w:hAnsi="Times New Roman" w:eastAsia="宋体" w:cs="Times New Roman"/>
          <w:sz w:val="22"/>
        </w:rPr>
        <w:t>-</w:t>
      </w:r>
      <w:r>
        <w:rPr>
          <w:rFonts w:ascii="Times New Roman" w:hAnsi="Times New Roman" w:eastAsia="宋体" w:cs="Times New Roman"/>
          <w:sz w:val="22"/>
        </w:rPr>
        <w:t xml:space="preserve">2 proteins in </w:t>
      </w:r>
      <w:r>
        <w:rPr>
          <w:rFonts w:ascii="Times New Roman" w:hAnsi="Times New Roman" w:eastAsia="宋体" w:cs="Times New Roman"/>
          <w:i/>
          <w:iCs/>
          <w:sz w:val="22"/>
        </w:rPr>
        <w:t xml:space="preserve">E. coli </w:t>
      </w:r>
      <w:r>
        <w:rPr>
          <w:rFonts w:ascii="Times New Roman" w:hAnsi="Times New Roman" w:eastAsia="宋体" w:cs="Times New Roman"/>
          <w:sz w:val="22"/>
        </w:rPr>
        <w:t xml:space="preserve">Transetta (DE3); </w:t>
      </w:r>
      <w:r>
        <w:rPr>
          <w:rFonts w:hint="eastAsia" w:ascii="Times New Roman" w:hAnsi="Times New Roman" w:eastAsia="宋体" w:cs="Times New Roman"/>
          <w:b/>
          <w:bCs/>
          <w:sz w:val="22"/>
        </w:rPr>
        <w:t>c</w:t>
      </w:r>
      <w:r>
        <w:rPr>
          <w:rFonts w:ascii="Times New Roman" w:hAnsi="Times New Roman" w:eastAsia="宋体" w:cs="Times New Roman"/>
          <w:sz w:val="22"/>
        </w:rPr>
        <w:t xml:space="preserve"> SDS-PAGE analysis of the P</w:t>
      </w:r>
      <w:r>
        <w:rPr>
          <w:rFonts w:hint="eastAsia" w:ascii="Times New Roman" w:hAnsi="Times New Roman" w:eastAsia="宋体" w:cs="Times New Roman"/>
          <w:sz w:val="22"/>
        </w:rPr>
        <w:t>y</w:t>
      </w:r>
      <w:r>
        <w:rPr>
          <w:rFonts w:ascii="Times New Roman" w:hAnsi="Times New Roman" w:eastAsia="宋体" w:cs="Times New Roman"/>
          <w:sz w:val="22"/>
        </w:rPr>
        <w:t>PAL</w:t>
      </w:r>
      <w:r>
        <w:rPr>
          <w:rFonts w:hint="eastAsia" w:ascii="Times New Roman" w:hAnsi="Times New Roman" w:eastAsia="宋体" w:cs="Times New Roman"/>
          <w:sz w:val="22"/>
        </w:rPr>
        <w:t>-3</w:t>
      </w:r>
      <w:r>
        <w:rPr>
          <w:rFonts w:ascii="Times New Roman" w:hAnsi="Times New Roman" w:eastAsia="宋体" w:cs="Times New Roman"/>
          <w:sz w:val="22"/>
        </w:rPr>
        <w:t xml:space="preserve"> proteins in </w:t>
      </w:r>
      <w:r>
        <w:rPr>
          <w:rFonts w:ascii="Times New Roman" w:hAnsi="Times New Roman" w:eastAsia="宋体" w:cs="Times New Roman"/>
          <w:i/>
          <w:iCs/>
          <w:sz w:val="22"/>
        </w:rPr>
        <w:t>E. coli</w:t>
      </w:r>
      <w:r>
        <w:rPr>
          <w:rFonts w:ascii="Times New Roman" w:hAnsi="Times New Roman" w:eastAsia="宋体" w:cs="Times New Roman"/>
          <w:sz w:val="22"/>
        </w:rPr>
        <w:t xml:space="preserve"> Transetta (DE3). M, protein marker. Lane 1, pET-30a total cell extract; Lane 2, pET-30a-PpPAL total cell extract without IPTG; Lane 3 </w:t>
      </w:r>
      <w:r>
        <w:rPr>
          <w:rFonts w:hint="eastAsia" w:ascii="Times New Roman" w:hAnsi="Times New Roman" w:eastAsia="宋体" w:cs="Times New Roman"/>
          <w:sz w:val="22"/>
        </w:rPr>
        <w:t>and</w:t>
      </w:r>
      <w:r>
        <w:rPr>
          <w:rFonts w:ascii="Times New Roman" w:hAnsi="Times New Roman" w:eastAsia="宋体" w:cs="Times New Roman"/>
          <w:sz w:val="22"/>
        </w:rPr>
        <w:t xml:space="preserve"> L</w:t>
      </w:r>
      <w:r>
        <w:rPr>
          <w:rFonts w:hint="eastAsia" w:ascii="Times New Roman" w:hAnsi="Times New Roman" w:eastAsia="宋体" w:cs="Times New Roman"/>
          <w:sz w:val="22"/>
        </w:rPr>
        <w:t>ane</w:t>
      </w:r>
      <w:r>
        <w:rPr>
          <w:rFonts w:ascii="Times New Roman" w:hAnsi="Times New Roman" w:eastAsia="宋体" w:cs="Times New Roman"/>
          <w:sz w:val="22"/>
        </w:rPr>
        <w:t xml:space="preserve"> </w:t>
      </w:r>
      <w:r>
        <w:rPr>
          <w:rFonts w:hint="eastAsia" w:ascii="Times New Roman" w:hAnsi="Times New Roman" w:eastAsia="宋体" w:cs="Times New Roman"/>
          <w:sz w:val="22"/>
        </w:rPr>
        <w:t>4</w:t>
      </w:r>
      <w:r>
        <w:rPr>
          <w:rFonts w:ascii="Times New Roman" w:hAnsi="Times New Roman" w:eastAsia="宋体" w:cs="Times New Roman"/>
          <w:sz w:val="22"/>
        </w:rPr>
        <w:t>, pET-30a-P</w:t>
      </w:r>
      <w:r>
        <w:rPr>
          <w:rFonts w:hint="eastAsia" w:ascii="Times New Roman" w:hAnsi="Times New Roman" w:eastAsia="宋体" w:cs="Times New Roman"/>
          <w:sz w:val="22"/>
        </w:rPr>
        <w:t>y</w:t>
      </w:r>
      <w:r>
        <w:rPr>
          <w:rFonts w:ascii="Times New Roman" w:hAnsi="Times New Roman" w:eastAsia="宋体" w:cs="Times New Roman"/>
          <w:sz w:val="22"/>
        </w:rPr>
        <w:t>PAL total cell extract induced by IPTG (</w:t>
      </w:r>
      <w:r>
        <w:rPr>
          <w:rFonts w:hint="eastAsia" w:ascii="Times New Roman" w:hAnsi="Times New Roman" w:eastAsia="宋体" w:cs="Times New Roman"/>
          <w:sz w:val="22"/>
        </w:rPr>
        <w:t>0.5</w:t>
      </w:r>
      <w:r>
        <w:rPr>
          <w:rFonts w:ascii="Times New Roman" w:hAnsi="Times New Roman" w:eastAsia="宋体" w:cs="Times New Roman"/>
          <w:sz w:val="22"/>
        </w:rPr>
        <w:t xml:space="preserve"> mM)</w:t>
      </w:r>
      <w:r>
        <w:rPr>
          <w:rFonts w:hint="eastAsia" w:ascii="Times New Roman" w:hAnsi="Times New Roman" w:eastAsia="宋体" w:cs="Times New Roman"/>
          <w:sz w:val="22"/>
        </w:rPr>
        <w:t>.</w:t>
      </w:r>
    </w:p>
    <w:p>
      <w:pPr>
        <w:adjustRightInd w:val="0"/>
        <w:snapToGrid w:val="0"/>
        <w:rPr>
          <w:rFonts w:ascii="Times New Roman" w:hAnsi="Times New Roman" w:cs="Times New Roman"/>
        </w:rPr>
      </w:pPr>
    </w:p>
    <w:p>
      <w:pPr>
        <w:adjustRightInd w:val="0"/>
        <w:snapToGrid w:val="0"/>
        <w:rPr>
          <w:rFonts w:ascii="Times New Roman" w:hAnsi="Times New Roman" w:cs="Times New Roman"/>
        </w:rPr>
      </w:pPr>
    </w:p>
    <w:p>
      <w:pPr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>
      <w:pPr>
        <w:adjustRightInd w:val="0"/>
        <w:snapToGrid w:val="0"/>
        <w:jc w:val="center"/>
        <w:rPr>
          <w:rFonts w:ascii="Times New Roman" w:hAnsi="Times New Roman" w:cs="Times New Roman"/>
        </w:rPr>
      </w:pPr>
      <w:r>
        <w:drawing>
          <wp:inline distT="0" distB="0" distL="0" distR="0">
            <wp:extent cx="4518660" cy="2360295"/>
            <wp:effectExtent l="0" t="0" r="762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18660" cy="236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rPr>
          <w:rFonts w:ascii="Times New Roman" w:hAnsi="Times New Roman" w:cs="Times New Roman" w:eastAsiaTheme="minorHAnsi"/>
          <w:color w:val="000000"/>
          <w:lang w:val="en-GB"/>
        </w:rPr>
      </w:pPr>
      <w:bookmarkStart w:id="0" w:name="_Hlk150803001"/>
      <w:r>
        <w:rPr>
          <w:rFonts w:ascii="Times New Roman" w:hAnsi="Times New Roman" w:cs="Times New Roman" w:eastAsiaTheme="minorHAnsi"/>
          <w:b/>
          <w:bCs/>
          <w:color w:val="000000"/>
          <w:lang w:val="en-GB"/>
        </w:rPr>
        <w:t>Supplemental Figure S</w:t>
      </w:r>
      <w:r>
        <w:rPr>
          <w:rFonts w:hint="eastAsia" w:ascii="Times New Roman" w:hAnsi="Times New Roman" w:cs="Times New Roman" w:eastAsiaTheme="minorHAnsi"/>
          <w:b/>
          <w:bCs/>
          <w:color w:val="000000"/>
          <w:lang w:val="en-GB"/>
        </w:rPr>
        <w:t>3</w:t>
      </w:r>
      <w:r>
        <w:rPr>
          <w:rFonts w:ascii="Times New Roman" w:hAnsi="Times New Roman" w:cs="Times New Roman" w:eastAsiaTheme="minorHAnsi"/>
          <w:b/>
          <w:bCs/>
          <w:color w:val="000000"/>
          <w:lang w:val="en-GB"/>
        </w:rPr>
        <w:t>.</w:t>
      </w:r>
      <w:bookmarkEnd w:id="0"/>
      <w:r>
        <w:rPr>
          <w:rFonts w:ascii="Times New Roman" w:hAnsi="Times New Roman" w:cs="Times New Roman" w:eastAsiaTheme="minorHAnsi"/>
          <w:b/>
          <w:bCs/>
          <w:color w:val="000000"/>
          <w:lang w:val="en-GB"/>
        </w:rPr>
        <w:t xml:space="preserve"> </w:t>
      </w:r>
      <w:r>
        <w:rPr>
          <w:rFonts w:ascii="Times New Roman" w:hAnsi="Times New Roman" w:cs="Times New Roman" w:eastAsiaTheme="minorHAnsi"/>
          <w:b/>
          <w:bCs/>
          <w:lang w:val="en-GB"/>
        </w:rPr>
        <w:t>Michaelis-Menten curves for the velocity of P</w:t>
      </w:r>
      <w:r>
        <w:rPr>
          <w:rFonts w:hint="eastAsia" w:ascii="Times New Roman" w:hAnsi="Times New Roman" w:cs="Times New Roman" w:eastAsiaTheme="minorHAnsi"/>
          <w:b/>
          <w:bCs/>
          <w:lang w:val="en-GB"/>
        </w:rPr>
        <w:t>y</w:t>
      </w:r>
      <w:r>
        <w:rPr>
          <w:rFonts w:ascii="Times New Roman" w:hAnsi="Times New Roman" w:cs="Times New Roman" w:eastAsiaTheme="minorHAnsi"/>
          <w:b/>
          <w:bCs/>
          <w:lang w:val="en-GB"/>
        </w:rPr>
        <w:t>PAL</w:t>
      </w:r>
      <w:r>
        <w:rPr>
          <w:rFonts w:hint="eastAsia" w:ascii="Times New Roman" w:hAnsi="Times New Roman" w:cs="Times New Roman" w:eastAsiaTheme="minorHAnsi"/>
          <w:b/>
          <w:bCs/>
          <w:lang w:val="en-GB"/>
        </w:rPr>
        <w:t>s</w:t>
      </w:r>
      <w:r>
        <w:rPr>
          <w:rFonts w:ascii="Times New Roman" w:hAnsi="Times New Roman" w:cs="Times New Roman" w:eastAsiaTheme="minorHAnsi"/>
          <w:b/>
          <w:bCs/>
          <w:color w:val="000000"/>
          <w:lang w:val="en-GB"/>
        </w:rPr>
        <w:t>.</w:t>
      </w:r>
      <w:r>
        <w:rPr>
          <w:rFonts w:ascii="Times New Roman" w:hAnsi="Times New Roman" w:cs="Times New Roman" w:eastAsiaTheme="minorHAnsi"/>
          <w:color w:val="000000"/>
          <w:lang w:val="en-GB"/>
        </w:rPr>
        <w:br w:type="page"/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lNjYwN2NmOTljNmI1OTBlNmRkZDI5ZDQxZWUzZTYifQ=="/>
  </w:docVars>
  <w:rsids>
    <w:rsidRoot w:val="0451274E"/>
    <w:rsid w:val="0451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2024-01-31T02:18:00Z</dcterms:created>
  <dc:creator>amand</dc:creator>
  <cp:lastModifiedBy>amand</cp:lastModifiedBy>
  <dcterms:modified xsi:type="dcterms:W3CDTF">2024-01-31T02:19:29Z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4DCC455BC4124688B0551BCC375CA0FA_11</vt:lpwstr>
  </property>
</Properties>
</file>